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58E40" w14:textId="2DF8FEEA" w:rsidR="007660B1" w:rsidRPr="000F45CC" w:rsidRDefault="00AD7527" w:rsidP="000F45CC">
      <w:pPr>
        <w:jc w:val="center"/>
        <w:rPr>
          <w:b/>
          <w:bCs/>
        </w:rPr>
      </w:pPr>
      <w:r w:rsidRPr="000F45CC">
        <w:rPr>
          <w:b/>
          <w:bCs/>
        </w:rPr>
        <w:t>Patty’s PT Tips-Basics of Pelvic Floor Muscle Strengthening to Manage Incontinence</w:t>
      </w:r>
    </w:p>
    <w:p w14:paraId="2600EC68" w14:textId="36BBBA6D" w:rsidR="00AD7527" w:rsidRDefault="00AD7527" w:rsidP="00AD7527">
      <w:pPr>
        <w:pStyle w:val="ListParagraph"/>
        <w:numPr>
          <w:ilvl w:val="0"/>
          <w:numId w:val="1"/>
        </w:numPr>
      </w:pPr>
      <w:r>
        <w:t>Find the correct muscles to contract. The “</w:t>
      </w:r>
      <w:proofErr w:type="spellStart"/>
      <w:r>
        <w:t>kegel</w:t>
      </w:r>
      <w:proofErr w:type="spellEnd"/>
      <w:r>
        <w:t xml:space="preserve">” muscles are the </w:t>
      </w:r>
      <w:r w:rsidRPr="00AD7527">
        <w:rPr>
          <w:u w:val="single"/>
        </w:rPr>
        <w:t>bottom</w:t>
      </w:r>
      <w:r>
        <w:t xml:space="preserve"> of the bowl that is formed by the bones of the pelvis, the deep abdominals, the muscles that pull the thighs together, muscles that rotate the hips and the </w:t>
      </w:r>
      <w:proofErr w:type="spellStart"/>
      <w:r>
        <w:t>gluteals</w:t>
      </w:r>
      <w:proofErr w:type="spellEnd"/>
      <w:r>
        <w:t xml:space="preserve"> (buttocks).</w:t>
      </w:r>
    </w:p>
    <w:p w14:paraId="5AEBB72C" w14:textId="454CBEF2" w:rsidR="00AD7527" w:rsidRDefault="00AD7527" w:rsidP="00AD7527">
      <w:pPr>
        <w:pStyle w:val="ListParagraph"/>
        <w:numPr>
          <w:ilvl w:val="0"/>
          <w:numId w:val="1"/>
        </w:numPr>
      </w:pPr>
      <w:r>
        <w:t xml:space="preserve">When exercising the pelvic </w:t>
      </w:r>
      <w:proofErr w:type="gramStart"/>
      <w:r>
        <w:t>floor</w:t>
      </w:r>
      <w:proofErr w:type="gramEnd"/>
      <w:r>
        <w:t xml:space="preserve"> you want to focus on recruiting that sling of muscle that supports the bladder and maintains the closure of the urethra. The sensation should feel like there is a tightening and lifting of the floor.</w:t>
      </w:r>
    </w:p>
    <w:p w14:paraId="5C0BCA09" w14:textId="0F6B6D91" w:rsidR="00AD7527" w:rsidRDefault="00AD7527" w:rsidP="00AD7527">
      <w:pPr>
        <w:pStyle w:val="ListParagraph"/>
        <w:numPr>
          <w:ilvl w:val="0"/>
          <w:numId w:val="1"/>
        </w:numPr>
      </w:pPr>
      <w:r>
        <w:t>Progression of strengthening can begin in the lying position, then in sitting and finally in standing</w:t>
      </w:r>
      <w:r w:rsidR="002D170A">
        <w:t xml:space="preserve"> or squatting</w:t>
      </w:r>
      <w:r>
        <w:t>. The lying position can allow for a stronger more efficient muscle contraction</w:t>
      </w:r>
      <w:r w:rsidR="002D170A">
        <w:t>. It will be easier to focus on the correct muscle</w:t>
      </w:r>
      <w:r w:rsidR="00E017B1">
        <w:t xml:space="preserve"> </w:t>
      </w:r>
      <w:r w:rsidR="000F45CC">
        <w:t>contraction</w:t>
      </w:r>
      <w:r w:rsidR="002D170A">
        <w:t xml:space="preserve"> and minimize the recruitment of the muscles that defeat the purpose you are trying to achieve.</w:t>
      </w:r>
    </w:p>
    <w:p w14:paraId="249228F3" w14:textId="340FCC3A" w:rsidR="002D170A" w:rsidRDefault="002D170A" w:rsidP="00AD7527">
      <w:pPr>
        <w:pStyle w:val="ListParagraph"/>
        <w:numPr>
          <w:ilvl w:val="0"/>
          <w:numId w:val="1"/>
        </w:numPr>
      </w:pPr>
      <w:r>
        <w:t xml:space="preserve">You want to train the muscle to contract slowly, quickly, strongly and </w:t>
      </w:r>
      <w:r w:rsidRPr="00843E47">
        <w:rPr>
          <w:u w:val="single"/>
        </w:rPr>
        <w:t>relax</w:t>
      </w:r>
      <w:r>
        <w:t xml:space="preserve"> completely.</w:t>
      </w:r>
    </w:p>
    <w:p w14:paraId="5D1A990C" w14:textId="1E8E1780" w:rsidR="002D170A" w:rsidRDefault="002D170A" w:rsidP="00AD7527">
      <w:pPr>
        <w:pStyle w:val="ListParagraph"/>
        <w:numPr>
          <w:ilvl w:val="0"/>
          <w:numId w:val="1"/>
        </w:numPr>
      </w:pPr>
      <w:r>
        <w:t>Recommended routine:</w:t>
      </w:r>
    </w:p>
    <w:p w14:paraId="4C283BA0" w14:textId="0194F1C4" w:rsidR="002D170A" w:rsidRDefault="002D170A" w:rsidP="00843E47">
      <w:pPr>
        <w:pStyle w:val="ListParagraph"/>
        <w:numPr>
          <w:ilvl w:val="0"/>
          <w:numId w:val="2"/>
        </w:numPr>
      </w:pPr>
      <w:r>
        <w:t>Target the specific muscles</w:t>
      </w:r>
    </w:p>
    <w:p w14:paraId="4A0BA9CB" w14:textId="71FEC7BC" w:rsidR="002D170A" w:rsidRDefault="002D170A" w:rsidP="00843E47">
      <w:pPr>
        <w:pStyle w:val="ListParagraph"/>
        <w:numPr>
          <w:ilvl w:val="0"/>
          <w:numId w:val="2"/>
        </w:numPr>
      </w:pPr>
      <w:r>
        <w:t xml:space="preserve">Perform </w:t>
      </w:r>
      <w:r w:rsidR="000F45CC">
        <w:t xml:space="preserve">3 to </w:t>
      </w:r>
      <w:r>
        <w:t xml:space="preserve">12 </w:t>
      </w:r>
      <w:r w:rsidR="000F45CC">
        <w:t xml:space="preserve">repetitions at </w:t>
      </w:r>
      <w:r>
        <w:t xml:space="preserve">slow velocity. </w:t>
      </w:r>
      <w:r w:rsidR="00FE5B91">
        <w:t>Approximately 70% of a</w:t>
      </w:r>
      <w:r>
        <w:t xml:space="preserve"> maximum contraction (fewer repetitions are better to optimize strength and power)</w:t>
      </w:r>
      <w:r w:rsidR="00843E47">
        <w:t>. Sustain the contraction for 3 to 10 seconds. Ramp up the endurance.</w:t>
      </w:r>
    </w:p>
    <w:p w14:paraId="09DE5FBD" w14:textId="0525995F" w:rsidR="00FE5B91" w:rsidRDefault="00FE5B91" w:rsidP="00843E47">
      <w:pPr>
        <w:pStyle w:val="ListParagraph"/>
        <w:numPr>
          <w:ilvl w:val="0"/>
          <w:numId w:val="2"/>
        </w:numPr>
      </w:pPr>
      <w:r>
        <w:t>Rest for 5 to 10 seconds between contractions</w:t>
      </w:r>
    </w:p>
    <w:p w14:paraId="36D25DB7" w14:textId="0B317329" w:rsidR="002D170A" w:rsidRDefault="002D170A" w:rsidP="00843E47">
      <w:pPr>
        <w:pStyle w:val="ListParagraph"/>
        <w:numPr>
          <w:ilvl w:val="0"/>
          <w:numId w:val="2"/>
        </w:numPr>
      </w:pPr>
      <w:r>
        <w:t>Perform 3 sets per day</w:t>
      </w:r>
      <w:r w:rsidR="000F45CC">
        <w:t xml:space="preserve"> (optimally)</w:t>
      </w:r>
    </w:p>
    <w:p w14:paraId="514CBC27" w14:textId="5A354E92" w:rsidR="002D170A" w:rsidRDefault="002D170A" w:rsidP="00843E47">
      <w:pPr>
        <w:pStyle w:val="ListParagraph"/>
        <w:numPr>
          <w:ilvl w:val="0"/>
          <w:numId w:val="2"/>
        </w:numPr>
      </w:pPr>
      <w:r>
        <w:t>Exercise should be performed 3 to 5 days/week</w:t>
      </w:r>
    </w:p>
    <w:p w14:paraId="4D9EAD80" w14:textId="031B9290" w:rsidR="002D170A" w:rsidRDefault="002D170A" w:rsidP="00843E47">
      <w:pPr>
        <w:pStyle w:val="ListParagraph"/>
        <w:numPr>
          <w:ilvl w:val="0"/>
          <w:numId w:val="2"/>
        </w:numPr>
      </w:pPr>
      <w:r>
        <w:t>It may take 3 to 5 months before you feel successful</w:t>
      </w:r>
      <w:r w:rsidR="00FE5B91">
        <w:t>-don’t give up</w:t>
      </w:r>
      <w:r w:rsidR="000F45CC">
        <w:t>!</w:t>
      </w:r>
    </w:p>
    <w:p w14:paraId="5EEEAB00" w14:textId="74457623" w:rsidR="00843E47" w:rsidRDefault="00843E47" w:rsidP="00843E47">
      <w:pPr>
        <w:pStyle w:val="ListParagraph"/>
        <w:numPr>
          <w:ilvl w:val="0"/>
          <w:numId w:val="1"/>
        </w:numPr>
      </w:pPr>
      <w:r>
        <w:t>Bladder irritants:</w:t>
      </w:r>
    </w:p>
    <w:p w14:paraId="27D20DC9" w14:textId="09ED591C" w:rsidR="00843E47" w:rsidRDefault="00843E47" w:rsidP="00843E47">
      <w:pPr>
        <w:pStyle w:val="ListParagraph"/>
      </w:pPr>
      <w:r>
        <w:t>Carbonated Beverages: Soda and sparkling water</w:t>
      </w:r>
    </w:p>
    <w:p w14:paraId="7180310E" w14:textId="6D13B863" w:rsidR="00843E47" w:rsidRDefault="00843E47" w:rsidP="00843E47">
      <w:pPr>
        <w:pStyle w:val="ListParagraph"/>
      </w:pPr>
      <w:r>
        <w:t>Alcoholic beverages</w:t>
      </w:r>
    </w:p>
    <w:p w14:paraId="2895AD0C" w14:textId="41C2C2FF" w:rsidR="00843E47" w:rsidRDefault="00843E47" w:rsidP="00843E47">
      <w:pPr>
        <w:pStyle w:val="ListParagraph"/>
      </w:pPr>
      <w:r>
        <w:t>Caffeine-coffee, tea chocolate and some medications</w:t>
      </w:r>
    </w:p>
    <w:p w14:paraId="67BF76EB" w14:textId="3926C125" w:rsidR="00843E47" w:rsidRDefault="00843E47" w:rsidP="00843E47">
      <w:pPr>
        <w:pStyle w:val="ListParagraph"/>
      </w:pPr>
      <w:r>
        <w:t>Citrus fruits and juices-orange, grapefruit, lemon, lime, mango, pineapple,</w:t>
      </w:r>
      <w:r w:rsidR="007D46A0">
        <w:t xml:space="preserve"> </w:t>
      </w:r>
      <w:r>
        <w:t>Vitamin C supplement</w:t>
      </w:r>
    </w:p>
    <w:p w14:paraId="2FB76B5E" w14:textId="25B4C115" w:rsidR="00843E47" w:rsidRDefault="00843E47" w:rsidP="00843E47">
      <w:pPr>
        <w:pStyle w:val="ListParagraph"/>
      </w:pPr>
      <w:r>
        <w:t>Tomatoes and tomato</w:t>
      </w:r>
      <w:r w:rsidR="007D46A0">
        <w:t>-</w:t>
      </w:r>
      <w:r>
        <w:t>based foods-juice, sauces, barbeque sauce, chili</w:t>
      </w:r>
    </w:p>
    <w:p w14:paraId="189D8CF4" w14:textId="742C9EFA" w:rsidR="00FE5B91" w:rsidRDefault="00FE5B91" w:rsidP="00843E47">
      <w:pPr>
        <w:pStyle w:val="ListParagraph"/>
      </w:pPr>
      <w:r>
        <w:t>Highly spicy foods</w:t>
      </w:r>
    </w:p>
    <w:p w14:paraId="6EDBC3D8" w14:textId="60FE8B80" w:rsidR="00FE5B91" w:rsidRDefault="00FE5B91" w:rsidP="00843E47">
      <w:pPr>
        <w:pStyle w:val="ListParagraph"/>
      </w:pPr>
      <w:r>
        <w:t>Milk and milk products-cheese, yogurt, ice cream</w:t>
      </w:r>
    </w:p>
    <w:p w14:paraId="203AA550" w14:textId="0498EB08" w:rsidR="00FE5B91" w:rsidRDefault="00FE5B91" w:rsidP="00843E47">
      <w:pPr>
        <w:pStyle w:val="ListParagraph"/>
      </w:pPr>
      <w:r>
        <w:t>Sugar and other sweeteners-corn sweeteners, honey, fructose, sucrose, lactose</w:t>
      </w:r>
    </w:p>
    <w:p w14:paraId="797D3BCA" w14:textId="07C08A6A" w:rsidR="00FE5B91" w:rsidRPr="000F45CC" w:rsidRDefault="00FE5B91" w:rsidP="00FE5B91">
      <w:pPr>
        <w:pStyle w:val="ListParagraph"/>
        <w:numPr>
          <w:ilvl w:val="0"/>
          <w:numId w:val="1"/>
        </w:numPr>
        <w:rPr>
          <w:b/>
          <w:bCs/>
        </w:rPr>
      </w:pPr>
      <w:r w:rsidRPr="000F45CC">
        <w:rPr>
          <w:b/>
          <w:bCs/>
        </w:rPr>
        <w:t>How to perform a Kegel:</w:t>
      </w:r>
    </w:p>
    <w:p w14:paraId="008AC0C1" w14:textId="77AC7334" w:rsidR="00FE5B91" w:rsidRDefault="00FE5B91" w:rsidP="00FE5B91">
      <w:pPr>
        <w:pStyle w:val="ListParagraph"/>
      </w:pPr>
      <w:r>
        <w:t>First locate your pelvic floor muscles. Imagine that you’re trying to stop from passing gas. Squeeze and lift the rectal area and, if you’re a woman, the vaginal area, without tightenin</w:t>
      </w:r>
      <w:r w:rsidR="000F45CC">
        <w:t>g</w:t>
      </w:r>
      <w:r>
        <w:t xml:space="preserve"> your buttocks or belly. You should sense a pulling or closing feeling in your genital area when you squeeze. Men may feel their penis pull in slightly.</w:t>
      </w:r>
      <w:r w:rsidR="000F45CC">
        <w:t xml:space="preserve"> If you have trouble sensing the muscle try squeezing a ball between the knees at first to </w:t>
      </w:r>
      <w:r w:rsidR="007D46A0">
        <w:t>enhance</w:t>
      </w:r>
      <w:r w:rsidR="000F45CC">
        <w:t xml:space="preserve"> the contraction.</w:t>
      </w:r>
    </w:p>
    <w:p w14:paraId="33EAFF5F" w14:textId="57E7AA35" w:rsidR="000F45CC" w:rsidRDefault="000F45CC" w:rsidP="000F45CC">
      <w:pPr>
        <w:pStyle w:val="ListParagraph"/>
        <w:numPr>
          <w:ilvl w:val="0"/>
          <w:numId w:val="1"/>
        </w:numPr>
      </w:pPr>
      <w:r>
        <w:t xml:space="preserve">When you are practicing </w:t>
      </w:r>
      <w:r w:rsidR="007D46A0">
        <w:t>“</w:t>
      </w:r>
      <w:r>
        <w:t>Butts-Guts-and Blades</w:t>
      </w:r>
      <w:r w:rsidR="007D46A0">
        <w:t>”</w:t>
      </w:r>
      <w:r>
        <w:t xml:space="preserve"> in you daily routines see if you can also gently engage the pelvic floor. It is supposed to be gently activated throughout </w:t>
      </w:r>
      <w:r w:rsidR="007D46A0">
        <w:t>the</w:t>
      </w:r>
      <w:r>
        <w:t xml:space="preserve"> day.</w:t>
      </w:r>
    </w:p>
    <w:p w14:paraId="6D799183" w14:textId="7482C045" w:rsidR="007D46A0" w:rsidRDefault="007D46A0" w:rsidP="007D46A0"/>
    <w:p w14:paraId="69DD0E8A" w14:textId="2AEBDF2F" w:rsidR="00E017B1" w:rsidRDefault="007D46A0" w:rsidP="007D46A0">
      <w:r>
        <w:t>**Great Webinar on YouTube: “To Pee or not to Pee: Bowel and Bladder Management in MS” from the webinar archives in Can Do MS-October 14, 2020</w:t>
      </w:r>
    </w:p>
    <w:p w14:paraId="1E6D6E48" w14:textId="6EF02FEC" w:rsidR="00843E47" w:rsidRDefault="00E017B1" w:rsidP="007D46A0">
      <w:r>
        <w:t>Revised March 3, 2021</w:t>
      </w:r>
    </w:p>
    <w:sectPr w:rsidR="00843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70DA"/>
    <w:multiLevelType w:val="hybridMultilevel"/>
    <w:tmpl w:val="26642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231E"/>
    <w:multiLevelType w:val="hybridMultilevel"/>
    <w:tmpl w:val="EE4C5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27"/>
    <w:rsid w:val="000F45CC"/>
    <w:rsid w:val="002D170A"/>
    <w:rsid w:val="007660B1"/>
    <w:rsid w:val="007D46A0"/>
    <w:rsid w:val="00843E47"/>
    <w:rsid w:val="00AD7527"/>
    <w:rsid w:val="00E017B1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6343"/>
  <w15:chartTrackingRefBased/>
  <w15:docId w15:val="{3787717A-EF80-4A4D-9A6D-8081B280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Glatfelter</dc:creator>
  <cp:keywords/>
  <dc:description/>
  <cp:lastModifiedBy>Patty Glatfelter</cp:lastModifiedBy>
  <cp:revision>2</cp:revision>
  <cp:lastPrinted>2021-02-28T22:22:00Z</cp:lastPrinted>
  <dcterms:created xsi:type="dcterms:W3CDTF">2021-02-28T22:23:00Z</dcterms:created>
  <dcterms:modified xsi:type="dcterms:W3CDTF">2021-02-28T22:23:00Z</dcterms:modified>
</cp:coreProperties>
</file>